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B03BD1" w14:textId="77777777" w:rsidR="00426F09" w:rsidRPr="00426F09" w:rsidRDefault="00426F09" w:rsidP="00426F0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</w:pPr>
    </w:p>
    <w:p w14:paraId="5916595B" w14:textId="48BC344B" w:rsidR="00E36FE4" w:rsidRPr="00E36FE4" w:rsidRDefault="00037B4E" w:rsidP="00E36FE4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Tots els actes nadalencs,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com la rebuda de cartes del</w:t>
      </w: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P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are Noel o les cavalcades de Reis </w:t>
      </w: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no es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podran </w:t>
      </w: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celebrar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com </w:t>
      </w: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cada any</w:t>
      </w: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. 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No volem que els infants de</w:t>
      </w:r>
      <w:r w:rsid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la Comarca de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Manacor es quedin sense les festes i la màgia del Nadal</w:t>
      </w:r>
      <w:r w:rsidR="00B61C88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, 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per això hem cercat diferents formats alternatius per intentar no rompre les il·lusions</w:t>
      </w:r>
      <w:r w:rsidR="00B61C88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dels</w:t>
      </w:r>
      <w:r w:rsid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nins i les nines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.</w:t>
      </w:r>
    </w:p>
    <w:p w14:paraId="7AA876B4" w14:textId="59591B0D" w:rsidR="00E36FE4" w:rsidRDefault="00037B4E" w:rsidP="00E36FE4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proofErr w:type="spellStart"/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C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reim</w:t>
      </w:r>
      <w:proofErr w:type="spellEnd"/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que l’alternativa més </w:t>
      </w:r>
      <w:r w:rsidR="00B61C88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adequada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són vídeos </w:t>
      </w:r>
      <w:r w:rsidR="00E36FE4" w:rsidRPr="00B61C88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ca-ES" w:eastAsia="es-ES"/>
        </w:rPr>
        <w:t>on-</w:t>
      </w:r>
      <w:proofErr w:type="spellStart"/>
      <w:r w:rsidR="00E36FE4" w:rsidRPr="00B61C88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val="ca-ES" w:eastAsia="es-ES"/>
        </w:rPr>
        <w:t>line</w:t>
      </w:r>
      <w:proofErr w:type="spellEnd"/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penjats directament a les xarxes socials de </w:t>
      </w:r>
      <w:r w:rsidR="00B61C88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l’Ajuntament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de Manacor,</w:t>
      </w:r>
      <w:r w:rsidR="00B61C88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i d’aquesta manera poder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arribar a totes les cases i famílies </w:t>
      </w:r>
      <w:r w:rsidR="00B61C88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de la comarca.</w:t>
      </w:r>
    </w:p>
    <w:p w14:paraId="0D9A481A" w14:textId="28D5F533" w:rsidR="00037B4E" w:rsidRPr="00E36FE4" w:rsidRDefault="00037B4E" w:rsidP="00037B4E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Per altra banda 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quest </w:t>
      </w:r>
      <w:r w:rsidRPr="00426F09">
        <w:rPr>
          <w:rFonts w:ascii="Arial" w:eastAsia="Times New Roman" w:hAnsi="Arial" w:cs="Arial"/>
          <w:color w:val="000000"/>
          <w:sz w:val="27"/>
          <w:szCs w:val="27"/>
          <w:lang w:val="ca-ES" w:eastAsia="es-ES"/>
        </w:rPr>
        <w:t>31 de desembre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 serà més celebrat que mai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, 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acaba el feixuc 2020, un any de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COVID, pandèmia i confinament.</w:t>
      </w:r>
    </w:p>
    <w:p w14:paraId="01BD8CBA" w14:textId="30832040" w:rsidR="00426F09" w:rsidRPr="00E36FE4" w:rsidRDefault="00426F09" w:rsidP="00426F09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Per celebrar que arriba un esperançador 2021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l’Ajuntament de Manacor i l’associació de Tres Potes han 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unit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forces per preparar un  programa 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de format televisiu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molt especial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per tota la comarca del Llevant,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o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n hi haurà espectacle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s de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ball, música, teatre, gloses i moltes 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sorpreses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més!</w:t>
      </w:r>
    </w:p>
    <w:p w14:paraId="34A91425" w14:textId="77777777" w:rsidR="001F1241" w:rsidRDefault="00426F09" w:rsidP="000F3084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Segons h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em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pogut saber e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ls presentadors que ens acompanyaran durant la vetllada són Carme Gonzalez Mestre i Sebastià Riera Pocoví 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. Les Campanades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a la Manacorina,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donaran l’entrada al </w:t>
      </w:r>
      <w:r w:rsidRPr="00426F09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2021</w:t>
      </w:r>
      <w:r w:rsidR="000F308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. </w:t>
      </w:r>
      <w:r w:rsid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Una manera alternativa i divertida de començar bé l’any amb gent d’aquí. </w:t>
      </w:r>
    </w:p>
    <w:p w14:paraId="4EEE4724" w14:textId="5576A156" w:rsidR="00E36FE4" w:rsidRDefault="000F3084" w:rsidP="000F3084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L</w:t>
      </w:r>
      <w:r w:rsidR="00426F09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es podreu començar</w:t>
      </w:r>
      <w:r w:rsidR="00037B4E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a veure el vespre del 31 de desembre</w:t>
      </w:r>
      <w:r w:rsidR="00426F09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a les</w:t>
      </w:r>
      <w:r w:rsidR="00426F09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</w:t>
      </w:r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23.00h 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al </w:t>
      </w:r>
      <w:proofErr w:type="spellStart"/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>Youtube</w:t>
      </w:r>
      <w:proofErr w:type="spellEnd"/>
      <w:r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de l’Ajuntament de Manacor.</w:t>
      </w:r>
      <w:r w:rsidR="00E36FE4" w:rsidRP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Durant aquests dies</w:t>
      </w:r>
      <w:r w:rsidR="00E36FE4"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  <w:t xml:space="preserve"> vos convé està pendents de les xarxes socials de l’Ajuntament per tal d’estar ben informats de les novetats que hi pugui haver.</w:t>
      </w:r>
    </w:p>
    <w:p w14:paraId="7075D80E" w14:textId="77777777" w:rsidR="00037B4E" w:rsidRDefault="00037B4E" w:rsidP="000F3084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p w14:paraId="4CDC03E4" w14:textId="77777777" w:rsidR="00E36FE4" w:rsidRPr="00E36FE4" w:rsidRDefault="00E36FE4" w:rsidP="000F3084">
      <w:pPr>
        <w:shd w:val="clear" w:color="auto" w:fill="FFFFFF"/>
        <w:spacing w:after="300" w:line="360" w:lineRule="atLeast"/>
        <w:rPr>
          <w:rFonts w:ascii="Georgia" w:eastAsia="Times New Roman" w:hAnsi="Georgia" w:cs="Times New Roman"/>
          <w:color w:val="000000"/>
          <w:sz w:val="27"/>
          <w:szCs w:val="27"/>
          <w:lang w:val="ca-ES" w:eastAsia="es-ES"/>
        </w:rPr>
      </w:pPr>
    </w:p>
    <w:sectPr w:rsidR="00E36FE4" w:rsidRPr="00E36F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FC32AC"/>
    <w:multiLevelType w:val="multilevel"/>
    <w:tmpl w:val="51AED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F09"/>
    <w:rsid w:val="00037B4E"/>
    <w:rsid w:val="000F3084"/>
    <w:rsid w:val="001D3A2C"/>
    <w:rsid w:val="001F1241"/>
    <w:rsid w:val="00426F09"/>
    <w:rsid w:val="00B61C88"/>
    <w:rsid w:val="00E3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5348C"/>
  <w15:chartTrackingRefBased/>
  <w15:docId w15:val="{032804B2-B8E6-4297-A92E-871184754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b">
    <w:name w:val="fb"/>
    <w:basedOn w:val="Normal"/>
    <w:rsid w:val="0042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26F09"/>
    <w:rPr>
      <w:color w:val="0000FF"/>
      <w:u w:val="single"/>
    </w:rPr>
  </w:style>
  <w:style w:type="paragraph" w:customStyle="1" w:styleId="tw">
    <w:name w:val="tw"/>
    <w:basedOn w:val="Normal"/>
    <w:rsid w:val="0042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neame">
    <w:name w:val="meneame"/>
    <w:basedOn w:val="Normal"/>
    <w:rsid w:val="0042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wa">
    <w:name w:val="wa"/>
    <w:basedOn w:val="Normal"/>
    <w:rsid w:val="0042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ail">
    <w:name w:val="mail"/>
    <w:basedOn w:val="Normal"/>
    <w:rsid w:val="0042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26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26F09"/>
    <w:rPr>
      <w:b/>
      <w:bCs/>
    </w:rPr>
  </w:style>
  <w:style w:type="character" w:styleId="nfasis">
    <w:name w:val="Emphasis"/>
    <w:basedOn w:val="Fuentedeprrafopredeter"/>
    <w:uiPriority w:val="20"/>
    <w:qFormat/>
    <w:rsid w:val="00426F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6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7030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3D0D0"/>
            <w:right w:val="none" w:sz="0" w:space="0" w:color="auto"/>
          </w:divBdr>
        </w:div>
        <w:div w:id="82558909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3D0D0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sebastià riera pocovi</dc:creator>
  <cp:keywords/>
  <dc:description/>
  <cp:lastModifiedBy>sebastià riera pocovi</cp:lastModifiedBy>
  <cp:revision>1</cp:revision>
  <dcterms:created xsi:type="dcterms:W3CDTF">2020-12-22T09:31:00Z</dcterms:created>
  <dcterms:modified xsi:type="dcterms:W3CDTF">2020-12-22T10:31:00Z</dcterms:modified>
</cp:coreProperties>
</file>